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AE9" w:rsidRPr="00330AE9" w:rsidRDefault="00330AE9" w:rsidP="00330AE9">
      <w:pPr>
        <w:widowControl/>
        <w:spacing w:before="100" w:beforeAutospacing="1" w:after="100" w:afterAutospacing="1"/>
        <w:jc w:val="center"/>
        <w:outlineLvl w:val="2"/>
        <w:rPr>
          <w:rFonts w:ascii="宋体" w:eastAsia="宋体" w:hAnsi="宋体" w:cs="宋体"/>
          <w:b/>
          <w:bCs/>
          <w:kern w:val="0"/>
          <w:sz w:val="27"/>
          <w:szCs w:val="27"/>
        </w:rPr>
      </w:pPr>
      <w:r w:rsidRPr="00330AE9">
        <w:rPr>
          <w:rFonts w:ascii="宋体" w:eastAsia="宋体" w:hAnsi="宋体" w:cs="宋体"/>
          <w:b/>
          <w:bCs/>
          <w:kern w:val="0"/>
          <w:sz w:val="27"/>
          <w:szCs w:val="27"/>
        </w:rPr>
        <w:t xml:space="preserve">关于组织申报2016年度北京市社会科学基金项目的通知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kern w:val="0"/>
          <w:sz w:val="24"/>
          <w:szCs w:val="24"/>
        </w:rPr>
        <w:t>各科研管理单位和研究基地：</w:t>
      </w:r>
      <w:r w:rsidR="00987328">
        <w:rPr>
          <w:rFonts w:ascii="宋体" w:eastAsia="宋体" w:hAnsi="宋体" w:cs="宋体"/>
          <w:kern w:val="0"/>
          <w:sz w:val="24"/>
          <w:szCs w:val="24"/>
        </w:rPr>
        <w:br/>
        <w:t>  </w:t>
      </w:r>
      <w:r w:rsidRPr="00330AE9">
        <w:rPr>
          <w:rFonts w:ascii="宋体" w:eastAsia="宋体" w:hAnsi="宋体" w:cs="宋体"/>
          <w:kern w:val="0"/>
          <w:sz w:val="24"/>
          <w:szCs w:val="24"/>
        </w:rPr>
        <w:t xml:space="preserve">北京市哲学社会科学规划办公室定于3月31日—5月6日启动2016年北京市社会科学基金年度项目和研究基地项目申报工作，由各单位科研管理部门和研究基地组织限额申报，经各单位筛选审核后，统一报送至市社科规划办。现将有关事项通知如下：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b/>
          <w:bCs/>
          <w:kern w:val="0"/>
          <w:sz w:val="24"/>
          <w:szCs w:val="24"/>
        </w:rPr>
        <w:t>一、指导思想</w:t>
      </w:r>
      <w:r w:rsidRPr="00330AE9">
        <w:rPr>
          <w:rFonts w:ascii="宋体" w:eastAsia="宋体" w:hAnsi="宋体" w:cs="宋体"/>
          <w:kern w:val="0"/>
          <w:sz w:val="24"/>
          <w:szCs w:val="24"/>
        </w:rPr>
        <w:br/>
      </w:r>
      <w:r w:rsidR="00987328">
        <w:rPr>
          <w:rFonts w:ascii="宋体" w:eastAsia="宋体" w:hAnsi="宋体" w:cs="宋体"/>
          <w:kern w:val="0"/>
          <w:sz w:val="24"/>
          <w:szCs w:val="24"/>
        </w:rPr>
        <w:t>  </w:t>
      </w:r>
      <w:r w:rsidRPr="00330AE9">
        <w:rPr>
          <w:rFonts w:ascii="宋体" w:eastAsia="宋体" w:hAnsi="宋体" w:cs="宋体"/>
          <w:kern w:val="0"/>
          <w:sz w:val="24"/>
          <w:szCs w:val="24"/>
        </w:rPr>
        <w:t xml:space="preserve">全面贯彻落实党的十八大和十八届三中、四中、五中全会精神，高举中国特色社会主义伟大旗帜，以邓小平理论、“三个代表”重要思想、科学发展观为指导，深入学习贯彻习近平总书记系列重要讲话特别是视察北京重要讲话精神，贯彻落实市委第十一届七次、八次、九次全会精神，按照“四个全面”战略布局，落实“五大发展理念”，聚焦“四个中心”城市战略定位，突出首都特色，坚持基础研究和应用研究并重，发挥哲学社会科学基金项目的示范引导作用，团结广大专家学者研究回答首都经济社会发展中的重大理论和现实问题，促进哲学社会科学研究为党和政府决策服务，为首都科学发展提供理论支撑和智力支持，推动首都哲学社会科学事业大繁荣大发展。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b/>
          <w:bCs/>
          <w:kern w:val="0"/>
          <w:sz w:val="24"/>
          <w:szCs w:val="24"/>
        </w:rPr>
        <w:t>二、选题要求</w:t>
      </w:r>
      <w:r w:rsidR="00987328">
        <w:rPr>
          <w:rFonts w:ascii="宋体" w:eastAsia="宋体" w:hAnsi="宋体" w:cs="宋体"/>
          <w:kern w:val="0"/>
          <w:sz w:val="24"/>
          <w:szCs w:val="24"/>
        </w:rPr>
        <w:br/>
        <w:t>  </w:t>
      </w:r>
      <w:r w:rsidRPr="00330AE9">
        <w:rPr>
          <w:rFonts w:ascii="宋体" w:eastAsia="宋体" w:hAnsi="宋体" w:cs="宋体"/>
          <w:kern w:val="0"/>
          <w:sz w:val="24"/>
          <w:szCs w:val="24"/>
        </w:rPr>
        <w:t>《2016年北京市社会科学基金项目课题指南》（简称《课题指南》，即日起发布，可从“北京社科规划”网站下载）根据以上指导思想，在相关学科中拟定了一批研究选题，年度项目申请人可根据自己的研究专长选择申报。《课题指南》主要确定研究范围和方向，申请人可据此设计具体题目申报。同时，只要符合《课题指南》的指导思想和基本要求，各学科均鼓励申请人根据自身研究兴趣和学术积累申报自选课题。自选课题与按《课题指南》设计的课题在评审程序、评审标准、立项指标等方面同等对待。课题名称的表述均应科学、严谨、规范、简明，一般不加副标题。</w:t>
      </w:r>
      <w:r w:rsidR="00987328">
        <w:rPr>
          <w:rFonts w:ascii="宋体" w:eastAsia="宋体" w:hAnsi="宋体" w:cs="宋体"/>
          <w:kern w:val="0"/>
          <w:sz w:val="24"/>
          <w:szCs w:val="24"/>
        </w:rPr>
        <w:br/>
        <w:t>  </w:t>
      </w:r>
      <w:r w:rsidRPr="00330AE9">
        <w:rPr>
          <w:rFonts w:ascii="宋体" w:eastAsia="宋体" w:hAnsi="宋体" w:cs="宋体"/>
          <w:kern w:val="0"/>
          <w:sz w:val="24"/>
          <w:szCs w:val="24"/>
        </w:rPr>
        <w:t xml:space="preserve">研究基地项目申请人须结合本研究基地的总体功能定位，根据研究基地的主要研究领域、研究方向和建设目标确定研究选题，不属于研究基地自身研究领域的申报材料一律不予受理。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b/>
          <w:bCs/>
          <w:kern w:val="0"/>
          <w:sz w:val="24"/>
          <w:szCs w:val="24"/>
        </w:rPr>
        <w:t>三、申报条件</w:t>
      </w:r>
      <w:r w:rsidR="00987328">
        <w:rPr>
          <w:rFonts w:ascii="宋体" w:eastAsia="宋体" w:hAnsi="宋体" w:cs="宋体"/>
          <w:kern w:val="0"/>
          <w:sz w:val="24"/>
          <w:szCs w:val="24"/>
        </w:rPr>
        <w:br/>
        <w:t>  </w:t>
      </w:r>
      <w:r w:rsidRPr="00330AE9">
        <w:rPr>
          <w:rFonts w:ascii="宋体" w:eastAsia="宋体" w:hAnsi="宋体" w:cs="宋体"/>
          <w:kern w:val="0"/>
          <w:sz w:val="24"/>
          <w:szCs w:val="24"/>
        </w:rPr>
        <w:t>课题申报单位须在相关领域具有较雄厚的学术资源和研究实力，设有科研管理职能部门，能够提供开展研究的必要条件并承诺信誉保证。</w:t>
      </w:r>
      <w:r w:rsidR="00987328">
        <w:rPr>
          <w:rFonts w:ascii="宋体" w:eastAsia="宋体" w:hAnsi="宋体" w:cs="宋体"/>
          <w:kern w:val="0"/>
          <w:sz w:val="24"/>
          <w:szCs w:val="24"/>
        </w:rPr>
        <w:br/>
        <w:t> </w:t>
      </w:r>
      <w:r w:rsidR="00987328">
        <w:rPr>
          <w:rFonts w:ascii="宋体" w:eastAsia="宋体" w:hAnsi="宋体" w:cs="宋体" w:hint="eastAsia"/>
          <w:kern w:val="0"/>
          <w:sz w:val="24"/>
          <w:szCs w:val="24"/>
        </w:rPr>
        <w:t xml:space="preserve">  </w:t>
      </w:r>
      <w:r w:rsidRPr="00330AE9">
        <w:rPr>
          <w:rFonts w:ascii="宋体" w:eastAsia="宋体" w:hAnsi="宋体" w:cs="宋体"/>
          <w:kern w:val="0"/>
          <w:sz w:val="24"/>
          <w:szCs w:val="24"/>
        </w:rPr>
        <w:t xml:space="preserve">课题申请人须具备下列条件：遵守中华人民共和国宪法和法律,拥护社会主义制度和中国共产党领导；具有独立开展研究和组织开展研究的能力，能够承担实质性研究工作；重点项目、一般项目申请人须具备副高级以上专业技术职称或博士学位；青年项目申请人须具备中级以上专业技术职称或博士学位，且项目申请人和课题组成员年龄均不得超过39周岁（1977年5月6日以后出生）。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b/>
          <w:bCs/>
          <w:kern w:val="0"/>
          <w:sz w:val="24"/>
          <w:szCs w:val="24"/>
        </w:rPr>
        <w:t>四、申报限额</w:t>
      </w:r>
      <w:r w:rsidR="00987328">
        <w:rPr>
          <w:rFonts w:ascii="宋体" w:eastAsia="宋体" w:hAnsi="宋体" w:cs="宋体"/>
          <w:kern w:val="0"/>
          <w:sz w:val="24"/>
          <w:szCs w:val="24"/>
        </w:rPr>
        <w:br/>
        <w:t>  </w:t>
      </w:r>
      <w:r w:rsidRPr="00330AE9">
        <w:rPr>
          <w:rFonts w:ascii="宋体" w:eastAsia="宋体" w:hAnsi="宋体" w:cs="宋体"/>
          <w:kern w:val="0"/>
          <w:sz w:val="24"/>
          <w:szCs w:val="24"/>
        </w:rPr>
        <w:t>2016年北京社科基金项目仍采取单位组织申报方式，不受理个人申报。</w:t>
      </w:r>
      <w:r w:rsidR="00987328">
        <w:rPr>
          <w:rFonts w:ascii="宋体" w:eastAsia="宋体" w:hAnsi="宋体" w:cs="宋体"/>
          <w:kern w:val="0"/>
          <w:sz w:val="24"/>
          <w:szCs w:val="24"/>
        </w:rPr>
        <w:br/>
        <w:t>  </w:t>
      </w:r>
      <w:r w:rsidRPr="00330AE9">
        <w:rPr>
          <w:rFonts w:ascii="宋体" w:eastAsia="宋体" w:hAnsi="宋体" w:cs="宋体"/>
          <w:kern w:val="0"/>
          <w:sz w:val="24"/>
          <w:szCs w:val="24"/>
        </w:rPr>
        <w:t>年度项目：二级管理单位（名单详见“北京社科规划”网站）可申报25项；</w:t>
      </w:r>
      <w:r w:rsidRPr="00330AE9">
        <w:rPr>
          <w:rFonts w:ascii="宋体" w:eastAsia="宋体" w:hAnsi="宋体" w:cs="宋体"/>
          <w:kern w:val="0"/>
          <w:sz w:val="24"/>
          <w:szCs w:val="24"/>
        </w:rPr>
        <w:lastRenderedPageBreak/>
        <w:t>被评为2015年度优秀二级管理单位的可申报35项；其他单位限报8项。各单位申报年度项目中，青年项目不得少于1/3。中央在京单位申报的课题必须是研究北京问题的，其他不予受理。百人工程学者、“四个一批”人才申报年度项目可不占本单位指标。申请自筹资金项目可不占本单位申报指标，但须注明资金来源，确保项目研究任务能按计划完成。</w:t>
      </w:r>
      <w:r w:rsidR="00987328">
        <w:rPr>
          <w:rFonts w:ascii="宋体" w:eastAsia="宋体" w:hAnsi="宋体" w:cs="宋体"/>
          <w:kern w:val="0"/>
          <w:sz w:val="24"/>
          <w:szCs w:val="24"/>
        </w:rPr>
        <w:br/>
        <w:t>  </w:t>
      </w:r>
      <w:r w:rsidRPr="00330AE9">
        <w:rPr>
          <w:rFonts w:ascii="宋体" w:eastAsia="宋体" w:hAnsi="宋体" w:cs="宋体"/>
          <w:kern w:val="0"/>
          <w:sz w:val="24"/>
          <w:szCs w:val="24"/>
        </w:rPr>
        <w:t xml:space="preserve">研究基地项目：每个研究基地限报4项；在2015年检查评估中被评定为优秀的可申报5项。 </w:t>
      </w:r>
    </w:p>
    <w:p w:rsidR="00330AE9" w:rsidRPr="00330AE9" w:rsidRDefault="00330AE9" w:rsidP="00987328">
      <w:pPr>
        <w:widowControl/>
        <w:spacing w:before="100" w:beforeAutospacing="1" w:after="100" w:afterAutospacing="1"/>
        <w:jc w:val="left"/>
        <w:rPr>
          <w:rFonts w:ascii="宋体" w:eastAsia="宋体" w:hAnsi="宋体" w:cs="宋体"/>
          <w:kern w:val="0"/>
          <w:sz w:val="24"/>
          <w:szCs w:val="24"/>
        </w:rPr>
      </w:pPr>
      <w:r w:rsidRPr="00330AE9">
        <w:rPr>
          <w:rFonts w:ascii="宋体" w:eastAsia="宋体" w:hAnsi="宋体" w:cs="宋体"/>
          <w:b/>
          <w:bCs/>
          <w:kern w:val="0"/>
          <w:sz w:val="24"/>
          <w:szCs w:val="24"/>
        </w:rPr>
        <w:t>五、填报要求</w:t>
      </w:r>
      <w:r w:rsidR="00987328">
        <w:rPr>
          <w:rFonts w:ascii="宋体" w:eastAsia="宋体" w:hAnsi="宋体" w:cs="宋体"/>
          <w:kern w:val="0"/>
          <w:sz w:val="24"/>
          <w:szCs w:val="24"/>
        </w:rPr>
        <w:br/>
        <w:t>  </w:t>
      </w:r>
      <w:r w:rsidRPr="00330AE9">
        <w:rPr>
          <w:rFonts w:ascii="宋体" w:eastAsia="宋体" w:hAnsi="宋体" w:cs="宋体"/>
          <w:kern w:val="0"/>
          <w:sz w:val="24"/>
          <w:szCs w:val="24"/>
        </w:rPr>
        <w:t>从2016年开始，市社科规划办对北京社科基金项目学科分类进行了调整，申报学科须按照《课题指南》所列14个学科进行填写。</w:t>
      </w:r>
      <w:r w:rsidR="00987328">
        <w:rPr>
          <w:rFonts w:ascii="宋体" w:eastAsia="宋体" w:hAnsi="宋体" w:cs="宋体"/>
          <w:kern w:val="0"/>
          <w:sz w:val="24"/>
          <w:szCs w:val="24"/>
        </w:rPr>
        <w:br/>
        <w:t>  </w:t>
      </w:r>
      <w:r w:rsidRPr="00330AE9">
        <w:rPr>
          <w:rFonts w:ascii="宋体" w:eastAsia="宋体" w:hAnsi="宋体" w:cs="宋体"/>
          <w:kern w:val="0"/>
          <w:sz w:val="24"/>
          <w:szCs w:val="24"/>
        </w:rPr>
        <w:t>申报课题的资助额度为：重点项目不超过12万元，一般项目不超过8万元，青年项目不超过5万元。申请人应按照《北京市社会科学基金管理办法》和《北京市社会科学基金项目经费管理办法》（均可从“北京社科规划”网站下载）的要求，根据实际需要编制科学合理的经费预算。</w:t>
      </w:r>
      <w:r w:rsidR="00987328">
        <w:rPr>
          <w:rFonts w:ascii="宋体" w:eastAsia="宋体" w:hAnsi="宋体" w:cs="宋体"/>
          <w:kern w:val="0"/>
          <w:sz w:val="24"/>
          <w:szCs w:val="24"/>
        </w:rPr>
        <w:br/>
        <w:t>  </w:t>
      </w:r>
      <w:r w:rsidRPr="00330AE9">
        <w:rPr>
          <w:rFonts w:ascii="宋体" w:eastAsia="宋体" w:hAnsi="宋体" w:cs="宋体"/>
          <w:kern w:val="0"/>
          <w:sz w:val="24"/>
          <w:szCs w:val="24"/>
        </w:rPr>
        <w:t>为避免一题多报、交叉申请和重复立项，确保申请人有足够的时间和精力从事课题研究，作为项目负责人只能申报一个北京社科基金项目，且必须从事实际研究工作并真正承担和负责组织项目实施；课题参加者须征得本人同意并签字确认，否则视为违规申报。有在</w:t>
      </w:r>
      <w:proofErr w:type="gramStart"/>
      <w:r w:rsidRPr="00330AE9">
        <w:rPr>
          <w:rFonts w:ascii="宋体" w:eastAsia="宋体" w:hAnsi="宋体" w:cs="宋体"/>
          <w:kern w:val="0"/>
          <w:sz w:val="24"/>
          <w:szCs w:val="24"/>
        </w:rPr>
        <w:t>研</w:t>
      </w:r>
      <w:proofErr w:type="gramEnd"/>
      <w:r w:rsidRPr="00330AE9">
        <w:rPr>
          <w:rFonts w:ascii="宋体" w:eastAsia="宋体" w:hAnsi="宋体" w:cs="宋体"/>
          <w:kern w:val="0"/>
          <w:sz w:val="24"/>
          <w:szCs w:val="24"/>
        </w:rPr>
        <w:t>的北京社科基金项目负责人（</w:t>
      </w:r>
      <w:proofErr w:type="gramStart"/>
      <w:r w:rsidRPr="00330AE9">
        <w:rPr>
          <w:rFonts w:ascii="宋体" w:eastAsia="宋体" w:hAnsi="宋体" w:cs="宋体"/>
          <w:kern w:val="0"/>
          <w:sz w:val="24"/>
          <w:szCs w:val="24"/>
        </w:rPr>
        <w:t>以结项证书</w:t>
      </w:r>
      <w:proofErr w:type="gramEnd"/>
      <w:r w:rsidRPr="00330AE9">
        <w:rPr>
          <w:rFonts w:ascii="宋体" w:eastAsia="宋体" w:hAnsi="宋体" w:cs="宋体"/>
          <w:kern w:val="0"/>
          <w:sz w:val="24"/>
          <w:szCs w:val="24"/>
        </w:rPr>
        <w:t>标注日期为准）不能申报新的年度项目或研究基地项目。申请的研究课题已获得其他资助的，须在《申请书》中注明所申请项目与已承担项目的联系和区别，不</w:t>
      </w:r>
      <w:proofErr w:type="gramStart"/>
      <w:r w:rsidRPr="00330AE9">
        <w:rPr>
          <w:rFonts w:ascii="宋体" w:eastAsia="宋体" w:hAnsi="宋体" w:cs="宋体"/>
          <w:kern w:val="0"/>
          <w:sz w:val="24"/>
          <w:szCs w:val="24"/>
        </w:rPr>
        <w:t>得以内容</w:t>
      </w:r>
      <w:proofErr w:type="gramEnd"/>
      <w:r w:rsidRPr="00330AE9">
        <w:rPr>
          <w:rFonts w:ascii="宋体" w:eastAsia="宋体" w:hAnsi="宋体" w:cs="宋体"/>
          <w:kern w:val="0"/>
          <w:sz w:val="24"/>
          <w:szCs w:val="24"/>
        </w:rPr>
        <w:t>基本相同的选题申请多家研究项目。以博士学位论文或博士后出站报告为基础申报的北京社科基金项目，须在《申请书》中注明所申请项目与学位论文或出站报告的联系和区别。</w:t>
      </w:r>
      <w:r w:rsidR="00987328">
        <w:rPr>
          <w:rFonts w:ascii="宋体" w:eastAsia="宋体" w:hAnsi="宋体" w:cs="宋体"/>
          <w:kern w:val="0"/>
          <w:sz w:val="24"/>
          <w:szCs w:val="24"/>
        </w:rPr>
        <w:t>       </w:t>
      </w:r>
      <w:r w:rsidR="00987328">
        <w:rPr>
          <w:rFonts w:ascii="宋体" w:eastAsia="宋体" w:hAnsi="宋体" w:cs="宋体"/>
          <w:kern w:val="0"/>
          <w:sz w:val="24"/>
          <w:szCs w:val="24"/>
        </w:rPr>
        <w:br/>
        <w:t>  </w:t>
      </w:r>
      <w:r w:rsidRPr="00330AE9">
        <w:rPr>
          <w:rFonts w:ascii="宋体" w:eastAsia="宋体" w:hAnsi="宋体" w:cs="宋体"/>
          <w:kern w:val="0"/>
          <w:sz w:val="24"/>
          <w:szCs w:val="24"/>
        </w:rPr>
        <w:t>年度项目和研究基地项目申报材料可分别从“北京社科规划”网站左侧“项目资料”栏对应的“年度项目”和“研究基地”中下载。所有申报材料均须使用最新修订版、用计算机填写、A3纸双面印制、中缝装订，经所在单位科研管理部门审核、汇总、盖章后统一报送市社科规划办。申报材料电子版可在报送前提前发送到指定邮箱，邮件主题请标明“某单位申报数据”字样，并确保电子版和纸质材料一致。</w:t>
      </w:r>
      <w:r w:rsidR="00987328">
        <w:rPr>
          <w:rFonts w:ascii="宋体" w:eastAsia="宋体" w:hAnsi="宋体" w:cs="宋体"/>
          <w:kern w:val="0"/>
          <w:sz w:val="24"/>
          <w:szCs w:val="24"/>
        </w:rPr>
        <w:br/>
        <w:t>  </w:t>
      </w:r>
      <w:r w:rsidRPr="00330AE9">
        <w:rPr>
          <w:rFonts w:ascii="宋体" w:eastAsia="宋体" w:hAnsi="宋体" w:cs="宋体"/>
          <w:kern w:val="0"/>
          <w:sz w:val="24"/>
          <w:szCs w:val="24"/>
        </w:rPr>
        <w:t xml:space="preserve">年度项目和研究基地项目报送材料包括：（1）审查合格的《申请书》、《活页》1式6份，其中须含1份原件（原件请在封面用铅笔加以标注），采用“1夹11”方式叠放，即把5份《申请书》和6份《活页》叠放在一起，然后夹在另一份《申请书》原件中。《研究基地项目申请书》须经所在研究基地学术委员会初审，由研究基地学术委员会主任签署明确意见。（2）用统一表格汇总的申请书数据表。（3）《申请书》和数据表电子版。　</w:t>
      </w:r>
      <w:r w:rsidRPr="00330AE9">
        <w:rPr>
          <w:rFonts w:ascii="宋体" w:eastAsia="宋体" w:hAnsi="宋体" w:cs="宋体"/>
          <w:kern w:val="0"/>
          <w:sz w:val="24"/>
          <w:szCs w:val="24"/>
        </w:rPr>
        <w:br/>
      </w:r>
      <w:r w:rsidR="00987328">
        <w:rPr>
          <w:rFonts w:ascii="宋体" w:eastAsia="宋体" w:hAnsi="宋体" w:cs="宋体" w:hint="eastAsia"/>
          <w:kern w:val="0"/>
          <w:sz w:val="24"/>
          <w:szCs w:val="24"/>
        </w:rPr>
        <w:t xml:space="preserve">    </w:t>
      </w:r>
      <w:r w:rsidRPr="00330AE9">
        <w:rPr>
          <w:rFonts w:ascii="宋体" w:eastAsia="宋体" w:hAnsi="宋体" w:cs="宋体"/>
          <w:kern w:val="0"/>
          <w:sz w:val="24"/>
          <w:szCs w:val="24"/>
        </w:rPr>
        <w:t xml:space="preserve">2016年5月3日--6日集中受理项目申报材料，逾期不予受理（申报时间截止到2016年5月6日17：00，不接受快递申报）。 </w:t>
      </w:r>
    </w:p>
    <w:p w:rsidR="00987328" w:rsidRDefault="00330AE9" w:rsidP="00987328">
      <w:pPr>
        <w:widowControl/>
        <w:spacing w:before="100" w:beforeAutospacing="1" w:after="100" w:afterAutospacing="1"/>
        <w:ind w:left="482" w:hangingChars="200" w:hanging="482"/>
        <w:jc w:val="left"/>
        <w:rPr>
          <w:rFonts w:ascii="宋体" w:eastAsia="宋体" w:hAnsi="宋体" w:cs="宋体"/>
          <w:kern w:val="0"/>
          <w:sz w:val="24"/>
          <w:szCs w:val="24"/>
        </w:rPr>
      </w:pPr>
      <w:r w:rsidRPr="00330AE9">
        <w:rPr>
          <w:rFonts w:ascii="宋体" w:eastAsia="宋体" w:hAnsi="宋体" w:cs="宋体"/>
          <w:b/>
          <w:bCs/>
          <w:kern w:val="0"/>
          <w:sz w:val="24"/>
          <w:szCs w:val="24"/>
        </w:rPr>
        <w:t>六、联系人及联系方式：</w:t>
      </w:r>
    </w:p>
    <w:p w:rsidR="00987328" w:rsidRDefault="00987328" w:rsidP="00987328">
      <w:pPr>
        <w:widowControl/>
        <w:snapToGrid w:val="0"/>
        <w:ind w:firstLineChars="200" w:firstLine="480"/>
        <w:jc w:val="left"/>
        <w:rPr>
          <w:rFonts w:ascii="宋体" w:eastAsia="宋体" w:hAnsi="宋体" w:cs="宋体"/>
          <w:kern w:val="0"/>
          <w:sz w:val="24"/>
          <w:szCs w:val="24"/>
        </w:rPr>
      </w:pPr>
      <w:r w:rsidRPr="00987328">
        <w:rPr>
          <w:rFonts w:ascii="宋体" w:eastAsia="宋体" w:hAnsi="宋体" w:cs="宋体" w:hint="eastAsia"/>
          <w:kern w:val="0"/>
          <w:sz w:val="24"/>
          <w:szCs w:val="24"/>
        </w:rPr>
        <w:t xml:space="preserve">年度项目：    王鹏     </w:t>
      </w:r>
      <w:r>
        <w:rPr>
          <w:rFonts w:ascii="宋体" w:eastAsia="宋体" w:hAnsi="宋体" w:cs="宋体" w:hint="eastAsia"/>
          <w:kern w:val="0"/>
          <w:sz w:val="24"/>
          <w:szCs w:val="24"/>
        </w:rPr>
        <w:t xml:space="preserve">  </w:t>
      </w:r>
      <w:r w:rsidRPr="00987328">
        <w:rPr>
          <w:rFonts w:ascii="宋体" w:eastAsia="宋体" w:hAnsi="宋体" w:cs="宋体" w:hint="eastAsia"/>
          <w:kern w:val="0"/>
          <w:sz w:val="24"/>
          <w:szCs w:val="24"/>
        </w:rPr>
        <w:t xml:space="preserve">64874479     </w:t>
      </w:r>
      <w:hyperlink r:id="rId6" w:history="1">
        <w:r w:rsidRPr="002257AE">
          <w:rPr>
            <w:rStyle w:val="a5"/>
            <w:rFonts w:ascii="宋体" w:eastAsia="宋体" w:hAnsi="宋体" w:cs="宋体" w:hint="eastAsia"/>
            <w:kern w:val="0"/>
            <w:sz w:val="24"/>
            <w:szCs w:val="24"/>
          </w:rPr>
          <w:t>wz@bjpopss.gov.cn</w:t>
        </w:r>
      </w:hyperlink>
    </w:p>
    <w:p w:rsidR="00987328" w:rsidRPr="00987328" w:rsidRDefault="00987328" w:rsidP="00987328">
      <w:pPr>
        <w:widowControl/>
        <w:snapToGrid w:val="0"/>
        <w:ind w:firstLineChars="200" w:firstLine="480"/>
        <w:jc w:val="left"/>
        <w:rPr>
          <w:rFonts w:ascii="宋体" w:eastAsia="宋体" w:hAnsi="宋体" w:cs="宋体"/>
          <w:kern w:val="0"/>
          <w:sz w:val="24"/>
          <w:szCs w:val="24"/>
        </w:rPr>
      </w:pPr>
      <w:r w:rsidRPr="00987328">
        <w:rPr>
          <w:rFonts w:ascii="宋体" w:eastAsia="宋体" w:hAnsi="宋体" w:cs="宋体" w:hint="eastAsia"/>
          <w:kern w:val="0"/>
          <w:sz w:val="24"/>
          <w:szCs w:val="24"/>
        </w:rPr>
        <w:t>研究基地项目：</w:t>
      </w:r>
      <w:proofErr w:type="gramStart"/>
      <w:r w:rsidRPr="00987328">
        <w:rPr>
          <w:rFonts w:ascii="宋体" w:eastAsia="宋体" w:hAnsi="宋体" w:cs="宋体" w:hint="eastAsia"/>
          <w:kern w:val="0"/>
          <w:sz w:val="24"/>
          <w:szCs w:val="24"/>
        </w:rPr>
        <w:t>张馨元</w:t>
      </w:r>
      <w:proofErr w:type="gramEnd"/>
      <w:r w:rsidRPr="00987328">
        <w:rPr>
          <w:rFonts w:ascii="宋体" w:eastAsia="宋体" w:hAnsi="宋体" w:cs="宋体" w:hint="eastAsia"/>
          <w:kern w:val="0"/>
          <w:sz w:val="24"/>
          <w:szCs w:val="24"/>
        </w:rPr>
        <w:t xml:space="preserve">     64877122     jdc@bjpopss.gov.cn</w:t>
      </w:r>
    </w:p>
    <w:p w:rsidR="00987328" w:rsidRPr="00987328" w:rsidRDefault="00987328" w:rsidP="00987328">
      <w:pPr>
        <w:widowControl/>
        <w:snapToGrid w:val="0"/>
        <w:ind w:firstLineChars="200" w:firstLine="480"/>
        <w:jc w:val="left"/>
        <w:rPr>
          <w:rFonts w:ascii="宋体" w:eastAsia="宋体" w:hAnsi="宋体" w:cs="宋体"/>
          <w:kern w:val="0"/>
          <w:sz w:val="24"/>
          <w:szCs w:val="24"/>
        </w:rPr>
      </w:pPr>
      <w:r w:rsidRPr="00987328">
        <w:rPr>
          <w:rFonts w:ascii="宋体" w:eastAsia="宋体" w:hAnsi="宋体" w:cs="宋体" w:hint="eastAsia"/>
          <w:kern w:val="0"/>
          <w:sz w:val="24"/>
          <w:szCs w:val="24"/>
        </w:rPr>
        <w:t>“北京社科规划”网站地址：http://www.bjpopss.gov.cn</w:t>
      </w:r>
    </w:p>
    <w:p w:rsidR="00987328" w:rsidRDefault="00987328" w:rsidP="00987328">
      <w:pPr>
        <w:widowControl/>
        <w:snapToGrid w:val="0"/>
        <w:ind w:firstLineChars="200" w:firstLine="480"/>
        <w:jc w:val="left"/>
        <w:rPr>
          <w:rFonts w:ascii="宋体" w:eastAsia="宋体" w:hAnsi="宋体" w:cs="宋体"/>
          <w:kern w:val="0"/>
          <w:sz w:val="24"/>
          <w:szCs w:val="24"/>
        </w:rPr>
      </w:pPr>
      <w:r w:rsidRPr="00987328">
        <w:rPr>
          <w:rFonts w:ascii="宋体" w:eastAsia="宋体" w:hAnsi="宋体" w:cs="宋体" w:hint="eastAsia"/>
          <w:kern w:val="0"/>
          <w:sz w:val="24"/>
          <w:szCs w:val="24"/>
        </w:rPr>
        <w:t>送报地址：朝阳北四环中路33号社科大楼718、715</w:t>
      </w:r>
      <w:r>
        <w:rPr>
          <w:rFonts w:ascii="宋体" w:eastAsia="宋体" w:hAnsi="宋体" w:cs="宋体" w:hint="eastAsia"/>
          <w:kern w:val="0"/>
          <w:sz w:val="24"/>
          <w:szCs w:val="24"/>
        </w:rPr>
        <w:t>室</w:t>
      </w:r>
    </w:p>
    <w:p w:rsidR="00587C32" w:rsidRDefault="00330AE9" w:rsidP="00987328">
      <w:pPr>
        <w:widowControl/>
        <w:ind w:right="960" w:firstLineChars="200" w:firstLine="480"/>
        <w:jc w:val="right"/>
        <w:rPr>
          <w:rFonts w:ascii="宋体" w:eastAsia="宋体" w:hAnsi="宋体" w:cs="宋体"/>
          <w:kern w:val="0"/>
          <w:sz w:val="24"/>
          <w:szCs w:val="24"/>
        </w:rPr>
      </w:pPr>
      <w:r>
        <w:rPr>
          <w:rFonts w:ascii="宋体" w:eastAsia="宋体" w:hAnsi="宋体" w:cs="宋体"/>
          <w:kern w:val="0"/>
          <w:sz w:val="24"/>
          <w:szCs w:val="24"/>
        </w:rPr>
        <w:lastRenderedPageBreak/>
        <w:t> </w:t>
      </w:r>
    </w:p>
    <w:p w:rsidR="00330AE9" w:rsidRPr="00330AE9" w:rsidRDefault="00330AE9" w:rsidP="00987328">
      <w:pPr>
        <w:widowControl/>
        <w:ind w:right="960" w:firstLineChars="200" w:firstLine="480"/>
        <w:jc w:val="right"/>
        <w:rPr>
          <w:rFonts w:ascii="宋体" w:eastAsia="宋体" w:hAnsi="宋体" w:cs="宋体"/>
          <w:kern w:val="0"/>
          <w:sz w:val="24"/>
          <w:szCs w:val="24"/>
        </w:rPr>
      </w:pPr>
      <w:r w:rsidRPr="00330AE9">
        <w:rPr>
          <w:rFonts w:ascii="宋体" w:eastAsia="宋体" w:hAnsi="宋体" w:cs="宋体"/>
          <w:kern w:val="0"/>
          <w:sz w:val="24"/>
          <w:szCs w:val="24"/>
        </w:rPr>
        <w:t>北京市哲学社会科学规划办公室</w:t>
      </w:r>
      <w:r w:rsidRPr="00330AE9">
        <w:rPr>
          <w:rFonts w:ascii="宋体" w:eastAsia="宋体" w:hAnsi="宋体" w:cs="宋体"/>
          <w:kern w:val="0"/>
          <w:sz w:val="24"/>
          <w:szCs w:val="24"/>
        </w:rPr>
        <w:br/>
        <w:t xml:space="preserve">                2016年3月31日 </w:t>
      </w:r>
    </w:p>
    <w:p w:rsidR="0056026A" w:rsidRDefault="001B0EE7" w:rsidP="00987328"/>
    <w:sectPr w:rsidR="0056026A" w:rsidSect="002F65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EE7" w:rsidRDefault="001B0EE7" w:rsidP="00B97803">
      <w:r>
        <w:separator/>
      </w:r>
    </w:p>
  </w:endnote>
  <w:endnote w:type="continuationSeparator" w:id="0">
    <w:p w:rsidR="001B0EE7" w:rsidRDefault="001B0EE7" w:rsidP="00B978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EE7" w:rsidRDefault="001B0EE7" w:rsidP="00B97803">
      <w:r>
        <w:separator/>
      </w:r>
    </w:p>
  </w:footnote>
  <w:footnote w:type="continuationSeparator" w:id="0">
    <w:p w:rsidR="001B0EE7" w:rsidRDefault="001B0EE7" w:rsidP="00B978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30AE9"/>
    <w:rsid w:val="001B0EE7"/>
    <w:rsid w:val="001E5861"/>
    <w:rsid w:val="002F65E1"/>
    <w:rsid w:val="00330AE9"/>
    <w:rsid w:val="003D1567"/>
    <w:rsid w:val="00587C32"/>
    <w:rsid w:val="00802565"/>
    <w:rsid w:val="00987328"/>
    <w:rsid w:val="00B978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5E1"/>
    <w:pPr>
      <w:widowControl w:val="0"/>
      <w:jc w:val="both"/>
    </w:pPr>
  </w:style>
  <w:style w:type="paragraph" w:styleId="3">
    <w:name w:val="heading 3"/>
    <w:basedOn w:val="a"/>
    <w:link w:val="3Char"/>
    <w:uiPriority w:val="9"/>
    <w:qFormat/>
    <w:rsid w:val="00330AE9"/>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330AE9"/>
    <w:rPr>
      <w:rFonts w:ascii="宋体" w:eastAsia="宋体" w:hAnsi="宋体" w:cs="宋体"/>
      <w:b/>
      <w:bCs/>
      <w:kern w:val="0"/>
      <w:sz w:val="27"/>
      <w:szCs w:val="27"/>
    </w:rPr>
  </w:style>
  <w:style w:type="paragraph" w:styleId="a3">
    <w:name w:val="Normal (Web)"/>
    <w:basedOn w:val="a"/>
    <w:uiPriority w:val="99"/>
    <w:semiHidden/>
    <w:unhideWhenUsed/>
    <w:rsid w:val="00330AE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30AE9"/>
    <w:rPr>
      <w:b/>
      <w:bCs/>
    </w:rPr>
  </w:style>
  <w:style w:type="character" w:styleId="a5">
    <w:name w:val="Hyperlink"/>
    <w:basedOn w:val="a0"/>
    <w:uiPriority w:val="99"/>
    <w:unhideWhenUsed/>
    <w:rsid w:val="00987328"/>
    <w:rPr>
      <w:color w:val="0000FF" w:themeColor="hyperlink"/>
      <w:u w:val="single"/>
    </w:rPr>
  </w:style>
  <w:style w:type="paragraph" w:styleId="a6">
    <w:name w:val="header"/>
    <w:basedOn w:val="a"/>
    <w:link w:val="Char"/>
    <w:uiPriority w:val="99"/>
    <w:semiHidden/>
    <w:unhideWhenUsed/>
    <w:rsid w:val="00B97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B97803"/>
    <w:rPr>
      <w:sz w:val="18"/>
      <w:szCs w:val="18"/>
    </w:rPr>
  </w:style>
  <w:style w:type="paragraph" w:styleId="a7">
    <w:name w:val="footer"/>
    <w:basedOn w:val="a"/>
    <w:link w:val="Char0"/>
    <w:uiPriority w:val="99"/>
    <w:semiHidden/>
    <w:unhideWhenUsed/>
    <w:rsid w:val="00B97803"/>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B97803"/>
    <w:rPr>
      <w:sz w:val="18"/>
      <w:szCs w:val="18"/>
    </w:rPr>
  </w:style>
</w:styles>
</file>

<file path=word/webSettings.xml><?xml version="1.0" encoding="utf-8"?>
<w:webSettings xmlns:r="http://schemas.openxmlformats.org/officeDocument/2006/relationships" xmlns:w="http://schemas.openxmlformats.org/wordprocessingml/2006/main">
  <w:divs>
    <w:div w:id="173348278">
      <w:bodyDiv w:val="1"/>
      <w:marLeft w:val="0"/>
      <w:marRight w:val="0"/>
      <w:marTop w:val="0"/>
      <w:marBottom w:val="0"/>
      <w:divBdr>
        <w:top w:val="none" w:sz="0" w:space="0" w:color="auto"/>
        <w:left w:val="none" w:sz="0" w:space="0" w:color="auto"/>
        <w:bottom w:val="none" w:sz="0" w:space="0" w:color="auto"/>
        <w:right w:val="none" w:sz="0" w:space="0" w:color="auto"/>
      </w:divBdr>
      <w:divsChild>
        <w:div w:id="583495448">
          <w:marLeft w:val="0"/>
          <w:marRight w:val="0"/>
          <w:marTop w:val="0"/>
          <w:marBottom w:val="0"/>
          <w:divBdr>
            <w:top w:val="none" w:sz="0" w:space="0" w:color="auto"/>
            <w:left w:val="none" w:sz="0" w:space="0" w:color="auto"/>
            <w:bottom w:val="none" w:sz="0" w:space="0" w:color="auto"/>
            <w:right w:val="none" w:sz="0" w:space="0" w:color="auto"/>
          </w:divBdr>
          <w:divsChild>
            <w:div w:id="383601370">
              <w:marLeft w:val="0"/>
              <w:marRight w:val="0"/>
              <w:marTop w:val="0"/>
              <w:marBottom w:val="0"/>
              <w:divBdr>
                <w:top w:val="none" w:sz="0" w:space="0" w:color="auto"/>
                <w:left w:val="none" w:sz="0" w:space="0" w:color="auto"/>
                <w:bottom w:val="none" w:sz="0" w:space="0" w:color="auto"/>
                <w:right w:val="none" w:sz="0" w:space="0" w:color="auto"/>
              </w:divBdr>
              <w:divsChild>
                <w:div w:id="1782918248">
                  <w:marLeft w:val="0"/>
                  <w:marRight w:val="0"/>
                  <w:marTop w:val="0"/>
                  <w:marBottom w:val="0"/>
                  <w:divBdr>
                    <w:top w:val="none" w:sz="0" w:space="0" w:color="auto"/>
                    <w:left w:val="none" w:sz="0" w:space="0" w:color="auto"/>
                    <w:bottom w:val="none" w:sz="0" w:space="0" w:color="auto"/>
                    <w:right w:val="none" w:sz="0" w:space="0" w:color="auto"/>
                  </w:divBdr>
                  <w:divsChild>
                    <w:div w:id="597375910">
                      <w:marLeft w:val="0"/>
                      <w:marRight w:val="0"/>
                      <w:marTop w:val="0"/>
                      <w:marBottom w:val="0"/>
                      <w:divBdr>
                        <w:top w:val="single" w:sz="6" w:space="0" w:color="CDCCCC"/>
                        <w:left w:val="single" w:sz="6" w:space="0" w:color="CDCCCC"/>
                        <w:bottom w:val="single" w:sz="6" w:space="0" w:color="CDCCCC"/>
                        <w:right w:val="single" w:sz="6" w:space="0" w:color="CDCCCC"/>
                      </w:divBdr>
                      <w:divsChild>
                        <w:div w:id="1286355219">
                          <w:marLeft w:val="0"/>
                          <w:marRight w:val="0"/>
                          <w:marTop w:val="0"/>
                          <w:marBottom w:val="0"/>
                          <w:divBdr>
                            <w:top w:val="none" w:sz="0" w:space="0" w:color="auto"/>
                            <w:left w:val="none" w:sz="0" w:space="0" w:color="auto"/>
                            <w:bottom w:val="none" w:sz="0" w:space="0" w:color="auto"/>
                            <w:right w:val="none" w:sz="0" w:space="0" w:color="auto"/>
                          </w:divBdr>
                          <w:divsChild>
                            <w:div w:id="219294264">
                              <w:marLeft w:val="0"/>
                              <w:marRight w:val="0"/>
                              <w:marTop w:val="0"/>
                              <w:marBottom w:val="0"/>
                              <w:divBdr>
                                <w:top w:val="none" w:sz="0" w:space="0" w:color="auto"/>
                                <w:left w:val="none" w:sz="0" w:space="0" w:color="auto"/>
                                <w:bottom w:val="none" w:sz="0" w:space="0" w:color="auto"/>
                                <w:right w:val="none" w:sz="0" w:space="0" w:color="auto"/>
                              </w:divBdr>
                              <w:divsChild>
                                <w:div w:id="16481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z@bjpopss.gov.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Words>
  <Characters>2172</Characters>
  <Application>Microsoft Office Word</Application>
  <DocSecurity>0</DocSecurity>
  <Lines>18</Lines>
  <Paragraphs>5</Paragraphs>
  <ScaleCrop>false</ScaleCrop>
  <Company>Microsoft</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2</cp:revision>
  <dcterms:created xsi:type="dcterms:W3CDTF">2016-04-01T07:23:00Z</dcterms:created>
  <dcterms:modified xsi:type="dcterms:W3CDTF">2016-04-01T07:23:00Z</dcterms:modified>
</cp:coreProperties>
</file>